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2F1F" w14:textId="42389D3E" w:rsidR="006E07AC" w:rsidRPr="003525DC" w:rsidRDefault="0D2558E8" w:rsidP="006E07AC">
      <w:pPr>
        <w:pStyle w:val="Title"/>
        <w:jc w:val="center"/>
      </w:pPr>
      <w:r w:rsidRPr="003525DC">
        <w:t>PRAC Grant Proposal Evaluation Rubric</w:t>
      </w:r>
    </w:p>
    <w:tbl>
      <w:tblPr>
        <w:tblStyle w:val="PlainTable1"/>
        <w:tblW w:w="13315" w:type="dxa"/>
        <w:tblLook w:val="04A0" w:firstRow="1" w:lastRow="0" w:firstColumn="1" w:lastColumn="0" w:noHBand="0" w:noVBand="1"/>
      </w:tblPr>
      <w:tblGrid>
        <w:gridCol w:w="2785"/>
        <w:gridCol w:w="3330"/>
        <w:gridCol w:w="3513"/>
        <w:gridCol w:w="3687"/>
      </w:tblGrid>
      <w:tr w:rsidR="006E07AC" w:rsidRPr="003525DC" w14:paraId="6C6C9A81" w14:textId="77777777" w:rsidTr="72A3744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785" w:type="dxa"/>
          </w:tcPr>
          <w:p w14:paraId="64D133F4" w14:textId="735CAE1A" w:rsidR="006E07AC" w:rsidRPr="003525DC" w:rsidRDefault="0D2558E8">
            <w:pPr>
              <w:rPr>
                <w:sz w:val="24"/>
                <w:szCs w:val="24"/>
              </w:rPr>
            </w:pPr>
            <w:r w:rsidRPr="003525DC">
              <w:rPr>
                <w:sz w:val="24"/>
                <w:szCs w:val="24"/>
              </w:rPr>
              <w:t>Criteria</w:t>
            </w:r>
          </w:p>
        </w:tc>
        <w:tc>
          <w:tcPr>
            <w:tcW w:w="3330" w:type="dxa"/>
          </w:tcPr>
          <w:p w14:paraId="48C314C5" w14:textId="34204F4E" w:rsidR="006E07AC" w:rsidRPr="003525DC" w:rsidRDefault="266181E7" w:rsidP="1208D734">
            <w:pPr>
              <w:cnfStyle w:val="100000000000" w:firstRow="1" w:lastRow="0" w:firstColumn="0" w:lastColumn="0" w:oddVBand="0" w:evenVBand="0" w:oddHBand="0" w:evenHBand="0" w:firstRowFirstColumn="0" w:firstRowLastColumn="0" w:lastRowFirstColumn="0" w:lastRowLastColumn="0"/>
              <w:rPr>
                <w:sz w:val="24"/>
                <w:szCs w:val="24"/>
              </w:rPr>
            </w:pPr>
            <w:r w:rsidRPr="003525DC">
              <w:rPr>
                <w:sz w:val="24"/>
                <w:szCs w:val="24"/>
              </w:rPr>
              <w:t>Incomplete</w:t>
            </w:r>
            <w:r w:rsidR="6DCBE573" w:rsidRPr="003525DC">
              <w:rPr>
                <w:sz w:val="24"/>
                <w:szCs w:val="24"/>
              </w:rPr>
              <w:t xml:space="preserve"> (1- 3)</w:t>
            </w:r>
          </w:p>
        </w:tc>
        <w:tc>
          <w:tcPr>
            <w:tcW w:w="3513" w:type="dxa"/>
          </w:tcPr>
          <w:p w14:paraId="7F00B070" w14:textId="32A4837D" w:rsidR="006E07AC" w:rsidRPr="003525DC" w:rsidRDefault="0D2558E8" w:rsidP="1208D734">
            <w:pPr>
              <w:cnfStyle w:val="100000000000" w:firstRow="1" w:lastRow="0" w:firstColumn="0" w:lastColumn="0" w:oddVBand="0" w:evenVBand="0" w:oddHBand="0" w:evenHBand="0" w:firstRowFirstColumn="0" w:firstRowLastColumn="0" w:lastRowFirstColumn="0" w:lastRowLastColumn="0"/>
              <w:rPr>
                <w:sz w:val="24"/>
                <w:szCs w:val="24"/>
              </w:rPr>
            </w:pPr>
            <w:r w:rsidRPr="003525DC">
              <w:rPr>
                <w:sz w:val="24"/>
                <w:szCs w:val="24"/>
              </w:rPr>
              <w:t>Adequate</w:t>
            </w:r>
            <w:r w:rsidR="6DCBE573" w:rsidRPr="003525DC">
              <w:rPr>
                <w:sz w:val="24"/>
                <w:szCs w:val="24"/>
              </w:rPr>
              <w:t xml:space="preserve"> (4 – 7)</w:t>
            </w:r>
          </w:p>
        </w:tc>
        <w:tc>
          <w:tcPr>
            <w:tcW w:w="3687" w:type="dxa"/>
          </w:tcPr>
          <w:p w14:paraId="587DC7F3" w14:textId="6E59330F" w:rsidR="006E07AC" w:rsidRPr="003525DC" w:rsidRDefault="0D2558E8" w:rsidP="1208D734">
            <w:pPr>
              <w:cnfStyle w:val="100000000000" w:firstRow="1" w:lastRow="0" w:firstColumn="0" w:lastColumn="0" w:oddVBand="0" w:evenVBand="0" w:oddHBand="0" w:evenHBand="0" w:firstRowFirstColumn="0" w:firstRowLastColumn="0" w:lastRowFirstColumn="0" w:lastRowLastColumn="0"/>
              <w:rPr>
                <w:sz w:val="24"/>
                <w:szCs w:val="24"/>
              </w:rPr>
            </w:pPr>
            <w:r w:rsidRPr="003525DC">
              <w:rPr>
                <w:sz w:val="24"/>
                <w:szCs w:val="24"/>
              </w:rPr>
              <w:t>Excellent</w:t>
            </w:r>
            <w:r w:rsidR="6DCBE573" w:rsidRPr="003525DC">
              <w:rPr>
                <w:sz w:val="24"/>
                <w:szCs w:val="24"/>
              </w:rPr>
              <w:t xml:space="preserve"> (8 – 10)</w:t>
            </w:r>
          </w:p>
        </w:tc>
      </w:tr>
      <w:tr w:rsidR="006E07AC" w:rsidRPr="003525DC" w14:paraId="5EB095B4" w14:textId="77777777" w:rsidTr="72A3744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785" w:type="dxa"/>
          </w:tcPr>
          <w:p w14:paraId="1D702FEA" w14:textId="79F71B29" w:rsidR="006E07AC" w:rsidRPr="003525DC" w:rsidRDefault="006E07AC" w:rsidP="006E07AC">
            <w:r w:rsidRPr="003525DC">
              <w:t>Aims,</w:t>
            </w:r>
            <w:r w:rsidRPr="003525DC">
              <w:rPr>
                <w:spacing w:val="-1"/>
              </w:rPr>
              <w:t xml:space="preserve"> </w:t>
            </w:r>
            <w:r w:rsidRPr="003525DC">
              <w:t>objectives,</w:t>
            </w:r>
            <w:r w:rsidRPr="003525DC">
              <w:rPr>
                <w:spacing w:val="-1"/>
              </w:rPr>
              <w:t xml:space="preserve"> </w:t>
            </w:r>
            <w:r w:rsidRPr="003525DC">
              <w:t>and</w:t>
            </w:r>
            <w:r w:rsidRPr="003525DC">
              <w:rPr>
                <w:spacing w:val="-3"/>
              </w:rPr>
              <w:t xml:space="preserve"> </w:t>
            </w:r>
            <w:r w:rsidRPr="003525DC">
              <w:t>measurable</w:t>
            </w:r>
            <w:r w:rsidRPr="003525DC">
              <w:rPr>
                <w:spacing w:val="-2"/>
              </w:rPr>
              <w:t xml:space="preserve"> outcomes</w:t>
            </w:r>
          </w:p>
        </w:tc>
        <w:tc>
          <w:tcPr>
            <w:tcW w:w="3330" w:type="dxa"/>
          </w:tcPr>
          <w:p w14:paraId="73EAF0F5" w14:textId="674CBDE4"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Objectives are absent or incomplete; are difficult to understand, unrealistic; or appear unmeasurable.</w:t>
            </w:r>
          </w:p>
        </w:tc>
        <w:tc>
          <w:tcPr>
            <w:tcW w:w="3513" w:type="dxa"/>
          </w:tcPr>
          <w:p w14:paraId="172AD5C0" w14:textId="1B61368E"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Provides most of the objectives. Some objectives may not be attainable during project period or measurable or are loosely linked to problem/needs. Relevant citations are included in the references.</w:t>
            </w:r>
          </w:p>
        </w:tc>
        <w:tc>
          <w:tcPr>
            <w:tcW w:w="3687" w:type="dxa"/>
          </w:tcPr>
          <w:p w14:paraId="6156EC35" w14:textId="316B8E4C"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Objectives clearly address problem/need; are measurable, realistic; clearly define steps to be taken to achieve project goals; provides success indicators; answers questions: who? what? by when? by how much? according to which instrument? Relevant citations are included in the references</w:t>
            </w:r>
          </w:p>
        </w:tc>
      </w:tr>
      <w:tr w:rsidR="006E07AC" w:rsidRPr="003525DC" w14:paraId="3A339CFB" w14:textId="77777777" w:rsidTr="72A37444">
        <w:trPr>
          <w:trHeight w:val="305"/>
        </w:trPr>
        <w:tc>
          <w:tcPr>
            <w:cnfStyle w:val="001000000000" w:firstRow="0" w:lastRow="0" w:firstColumn="1" w:lastColumn="0" w:oddVBand="0" w:evenVBand="0" w:oddHBand="0" w:evenHBand="0" w:firstRowFirstColumn="0" w:firstRowLastColumn="0" w:lastRowFirstColumn="0" w:lastRowLastColumn="0"/>
            <w:tcW w:w="2785" w:type="dxa"/>
          </w:tcPr>
          <w:p w14:paraId="376BFC2C" w14:textId="58CD2AFE" w:rsidR="006E07AC" w:rsidRPr="003525DC" w:rsidRDefault="006E07AC" w:rsidP="006E07AC">
            <w:r w:rsidRPr="003525DC">
              <w:t>Description of assessment methods</w:t>
            </w:r>
          </w:p>
        </w:tc>
        <w:tc>
          <w:tcPr>
            <w:tcW w:w="3330" w:type="dxa"/>
          </w:tcPr>
          <w:p w14:paraId="44B5FF66" w14:textId="5CB214CC"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Methods are absent or incomplete; it is difficult to understand how the project directors will determine if objectives are achieved.  Citations and references are missing. .</w:t>
            </w:r>
          </w:p>
        </w:tc>
        <w:tc>
          <w:tcPr>
            <w:tcW w:w="3513" w:type="dxa"/>
          </w:tcPr>
          <w:p w14:paraId="1513B69C" w14:textId="36D4B4AB"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Includes methods but not entirely clear how they will help determine if objectives are achieved. Relevant citations are included in the references.</w:t>
            </w:r>
          </w:p>
        </w:tc>
        <w:tc>
          <w:tcPr>
            <w:tcW w:w="3687" w:type="dxa"/>
          </w:tcPr>
          <w:p w14:paraId="30514E3F" w14:textId="1923E6CE"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Methods to be used, scope, and activities to achieve objectives are clearly stated; contains realistic timelines and tasks. Relevant citations are included in the references</w:t>
            </w:r>
          </w:p>
        </w:tc>
      </w:tr>
      <w:tr w:rsidR="006E07AC" w:rsidRPr="003525DC" w14:paraId="7DA347E0" w14:textId="77777777" w:rsidTr="72A374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5" w:type="dxa"/>
          </w:tcPr>
          <w:p w14:paraId="691A17B5" w14:textId="2F009998" w:rsidR="006E07AC" w:rsidRPr="003525DC" w:rsidRDefault="006E07AC" w:rsidP="006E07AC">
            <w:r w:rsidRPr="003525DC">
              <w:t>Intended uses of finding for program improvement</w:t>
            </w:r>
          </w:p>
        </w:tc>
        <w:tc>
          <w:tcPr>
            <w:tcW w:w="3330" w:type="dxa"/>
          </w:tcPr>
          <w:p w14:paraId="290C6262" w14:textId="44415429"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Fails to address how findings will benefit the program and IU broadly; project will be difficult to replicate; or promises unrealistic benefits.</w:t>
            </w:r>
          </w:p>
        </w:tc>
        <w:tc>
          <w:tcPr>
            <w:tcW w:w="3513" w:type="dxa"/>
          </w:tcPr>
          <w:p w14:paraId="5B270518" w14:textId="1946911F"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Provides information on how findings will benefit the program and IU broadly and how project will serve as model.</w:t>
            </w:r>
          </w:p>
        </w:tc>
        <w:tc>
          <w:tcPr>
            <w:tcW w:w="3687" w:type="dxa"/>
          </w:tcPr>
          <w:p w14:paraId="02FB4C1B" w14:textId="433A1F23"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Clearly establishes how findings will help the program and IU broadly addressing program priorities; how it will serve as state or national model; benefits appear realistic and attainable.</w:t>
            </w:r>
          </w:p>
        </w:tc>
      </w:tr>
      <w:tr w:rsidR="006E07AC" w:rsidRPr="003525DC" w14:paraId="5C93FAF5" w14:textId="77777777" w:rsidTr="72A37444">
        <w:trPr>
          <w:trHeight w:val="305"/>
        </w:trPr>
        <w:tc>
          <w:tcPr>
            <w:cnfStyle w:val="001000000000" w:firstRow="0" w:lastRow="0" w:firstColumn="1" w:lastColumn="0" w:oddVBand="0" w:evenVBand="0" w:oddHBand="0" w:evenHBand="0" w:firstRowFirstColumn="0" w:firstRowLastColumn="0" w:lastRowFirstColumn="0" w:lastRowLastColumn="0"/>
            <w:tcW w:w="2785" w:type="dxa"/>
          </w:tcPr>
          <w:p w14:paraId="7C0952B0" w14:textId="1B546ACF" w:rsidR="006E07AC" w:rsidRPr="003525DC" w:rsidRDefault="006E07AC" w:rsidP="006E07AC">
            <w:r w:rsidRPr="003525DC">
              <w:t>Contributions to an assessment plan to enhance student learning</w:t>
            </w:r>
          </w:p>
        </w:tc>
        <w:tc>
          <w:tcPr>
            <w:tcW w:w="3330" w:type="dxa"/>
          </w:tcPr>
          <w:p w14:paraId="0CB61384" w14:textId="07930A86"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Missing contributions to an assessment plan for enhancing student learning.</w:t>
            </w:r>
          </w:p>
        </w:tc>
        <w:tc>
          <w:tcPr>
            <w:tcW w:w="3513" w:type="dxa"/>
          </w:tcPr>
          <w:p w14:paraId="40175FE2" w14:textId="2F07674F"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Only identifies possible contributions to general assessment plans but does not necessarily apply to student learning.</w:t>
            </w:r>
          </w:p>
        </w:tc>
        <w:tc>
          <w:tcPr>
            <w:tcW w:w="3687" w:type="dxa"/>
          </w:tcPr>
          <w:p w14:paraId="5BC62C07" w14:textId="4A13171E"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Identifies how findings of project contribute to an assessment plan that enhances student learning, particularly related to the Profiles of Learning and/or inclusive and equitable student learning experiences.</w:t>
            </w:r>
          </w:p>
        </w:tc>
      </w:tr>
      <w:tr w:rsidR="006E07AC" w:rsidRPr="003525DC" w14:paraId="30263B0C" w14:textId="77777777" w:rsidTr="72A374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5" w:type="dxa"/>
          </w:tcPr>
          <w:p w14:paraId="340F70DB" w14:textId="1C2ABA88" w:rsidR="006E07AC" w:rsidRPr="003525DC" w:rsidRDefault="589C010B" w:rsidP="1208D734">
            <w:r w:rsidRPr="003525DC">
              <w:t xml:space="preserve">Responsiveness to Varied Student and Stakeholder </w:t>
            </w:r>
            <w:r w:rsidRPr="003525DC">
              <w:lastRenderedPageBreak/>
              <w:t>Backgrounds, Perspectives, and Experiences</w:t>
            </w:r>
          </w:p>
        </w:tc>
        <w:tc>
          <w:tcPr>
            <w:tcW w:w="3330" w:type="dxa"/>
          </w:tcPr>
          <w:p w14:paraId="4F6951F5" w14:textId="083C99BA" w:rsidR="006E07AC" w:rsidRPr="003525DC" w:rsidRDefault="00FA5174" w:rsidP="1208D734">
            <w:pPr>
              <w:cnfStyle w:val="000000100000" w:firstRow="0" w:lastRow="0" w:firstColumn="0" w:lastColumn="0" w:oddVBand="0" w:evenVBand="0" w:oddHBand="1" w:evenHBand="0" w:firstRowFirstColumn="0" w:firstRowLastColumn="0" w:lastRowFirstColumn="0" w:lastRowLastColumn="0"/>
            </w:pPr>
            <w:r w:rsidRPr="003525DC">
              <w:lastRenderedPageBreak/>
              <w:t xml:space="preserve">The project description does not address how differences in </w:t>
            </w:r>
            <w:r w:rsidRPr="003525DC">
              <w:lastRenderedPageBreak/>
              <w:t>student backgrounds, learning circumstances, or stakeholder roles (faculty, staff, etc.) may influence participation or learning experiences.</w:t>
            </w:r>
          </w:p>
        </w:tc>
        <w:tc>
          <w:tcPr>
            <w:tcW w:w="3513" w:type="dxa"/>
          </w:tcPr>
          <w:p w14:paraId="1679FA06" w14:textId="21212131" w:rsidR="006E07AC" w:rsidRPr="003525DC" w:rsidRDefault="00571D6D" w:rsidP="1208D734">
            <w:pPr>
              <w:cnfStyle w:val="000000100000" w:firstRow="0" w:lastRow="0" w:firstColumn="0" w:lastColumn="0" w:oddVBand="0" w:evenVBand="0" w:oddHBand="1" w:evenHBand="0" w:firstRowFirstColumn="0" w:firstRowLastColumn="0" w:lastRowFirstColumn="0" w:lastRowLastColumn="0"/>
            </w:pPr>
            <w:r w:rsidRPr="003525DC">
              <w:lastRenderedPageBreak/>
              <w:t xml:space="preserve">The project description acknowledges the assets and/or </w:t>
            </w:r>
            <w:r w:rsidRPr="003525DC">
              <w:lastRenderedPageBreak/>
              <w:t xml:space="preserve">needs of </w:t>
            </w:r>
            <w:proofErr w:type="gramStart"/>
            <w:r w:rsidRPr="003525DC">
              <w:t>particular groups</w:t>
            </w:r>
            <w:proofErr w:type="gramEnd"/>
            <w:r w:rsidRPr="003525DC">
              <w:t xml:space="preserve"> of students and stakeholders involved in the project. At least one form of evidence (such as assessment data or student feedback) is used to inform these considerations.</w:t>
            </w:r>
          </w:p>
        </w:tc>
        <w:tc>
          <w:tcPr>
            <w:tcW w:w="3687" w:type="dxa"/>
          </w:tcPr>
          <w:p w14:paraId="5AB6AAB0" w14:textId="77777777" w:rsidR="00047862" w:rsidRPr="003525DC" w:rsidRDefault="00047862" w:rsidP="00047862">
            <w:pPr>
              <w:cnfStyle w:val="000000100000" w:firstRow="0" w:lastRow="0" w:firstColumn="0" w:lastColumn="0" w:oddVBand="0" w:evenVBand="0" w:oddHBand="1" w:evenHBand="0" w:firstRowFirstColumn="0" w:firstRowLastColumn="0" w:lastRowFirstColumn="0" w:lastRowLastColumn="0"/>
            </w:pPr>
            <w:r w:rsidRPr="003525DC">
              <w:lastRenderedPageBreak/>
              <w:t xml:space="preserve">The project description demonstrates a clear understanding of the assets </w:t>
            </w:r>
            <w:r w:rsidRPr="003525DC">
              <w:lastRenderedPageBreak/>
              <w:t>and/or needs of specific groups of students and stakeholders. Multiple forms of evidence (assessment data, student feedback, or other relevant information) are used to guide decisions. Findings are used to ensure that participation and outcomes are consistent across groups and that no group is unintentionally overlooked.</w:t>
            </w:r>
          </w:p>
          <w:p w14:paraId="60797FBC" w14:textId="1BFFA5AE" w:rsidR="006E07AC" w:rsidRPr="003525DC" w:rsidRDefault="006E07AC" w:rsidP="1208D734">
            <w:pPr>
              <w:cnfStyle w:val="000000100000" w:firstRow="0" w:lastRow="0" w:firstColumn="0" w:lastColumn="0" w:oddVBand="0" w:evenVBand="0" w:oddHBand="1" w:evenHBand="0" w:firstRowFirstColumn="0" w:firstRowLastColumn="0" w:lastRowFirstColumn="0" w:lastRowLastColumn="0"/>
            </w:pPr>
          </w:p>
        </w:tc>
      </w:tr>
      <w:tr w:rsidR="006E07AC" w:rsidRPr="003525DC" w14:paraId="6728350B" w14:textId="77777777" w:rsidTr="72A37444">
        <w:trPr>
          <w:trHeight w:val="305"/>
        </w:trPr>
        <w:tc>
          <w:tcPr>
            <w:cnfStyle w:val="001000000000" w:firstRow="0" w:lastRow="0" w:firstColumn="1" w:lastColumn="0" w:oddVBand="0" w:evenVBand="0" w:oddHBand="0" w:evenHBand="0" w:firstRowFirstColumn="0" w:firstRowLastColumn="0" w:lastRowFirstColumn="0" w:lastRowLastColumn="0"/>
            <w:tcW w:w="2785" w:type="dxa"/>
          </w:tcPr>
          <w:p w14:paraId="45B3F67A" w14:textId="0326A263" w:rsidR="006E07AC" w:rsidRPr="003525DC" w:rsidRDefault="006E07AC" w:rsidP="006E07AC">
            <w:r w:rsidRPr="003525DC">
              <w:lastRenderedPageBreak/>
              <w:t>Appropriateness of budget and justification</w:t>
            </w:r>
          </w:p>
        </w:tc>
        <w:tc>
          <w:tcPr>
            <w:tcW w:w="3330" w:type="dxa"/>
          </w:tcPr>
          <w:p w14:paraId="24038C3A" w14:textId="7B128929"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No justification provided for the funds requested for the project.</w:t>
            </w:r>
          </w:p>
        </w:tc>
        <w:tc>
          <w:tcPr>
            <w:tcW w:w="3513" w:type="dxa"/>
          </w:tcPr>
          <w:p w14:paraId="372741BF" w14:textId="1124E3BB"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Budget and/or justification does/do not give careful attention to detail.</w:t>
            </w:r>
          </w:p>
        </w:tc>
        <w:tc>
          <w:tcPr>
            <w:tcW w:w="3687" w:type="dxa"/>
          </w:tcPr>
          <w:p w14:paraId="78120A75" w14:textId="4F413DE5"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 xml:space="preserve">Budget connects well with the project, justification is </w:t>
            </w:r>
            <w:proofErr w:type="gramStart"/>
            <w:r w:rsidRPr="003525DC">
              <w:t>appropriate, and</w:t>
            </w:r>
            <w:proofErr w:type="gramEnd"/>
            <w:r w:rsidRPr="003525DC">
              <w:t xml:space="preserve"> is realistic given the size of the project.</w:t>
            </w:r>
          </w:p>
        </w:tc>
      </w:tr>
      <w:tr w:rsidR="006E07AC" w:rsidRPr="003525DC" w14:paraId="66AF5307" w14:textId="77777777" w:rsidTr="72A374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5" w:type="dxa"/>
          </w:tcPr>
          <w:p w14:paraId="0C87E1A8" w14:textId="73DD7626" w:rsidR="006E07AC" w:rsidRPr="003525DC" w:rsidRDefault="006E07AC" w:rsidP="006E07AC">
            <w:r w:rsidRPr="003525DC">
              <w:t>Newness of idea</w:t>
            </w:r>
          </w:p>
        </w:tc>
        <w:tc>
          <w:tcPr>
            <w:tcW w:w="3330" w:type="dxa"/>
          </w:tcPr>
          <w:p w14:paraId="53E8AAC5" w14:textId="69D78B67"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Applicant addresses how the program is offered but it is not leading edge or creative.</w:t>
            </w:r>
          </w:p>
        </w:tc>
        <w:tc>
          <w:tcPr>
            <w:tcW w:w="3513" w:type="dxa"/>
          </w:tcPr>
          <w:p w14:paraId="1FEC1F03" w14:textId="0D0BECC0"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Applicant identifies how the program is creative in approach, content or delivery.</w:t>
            </w:r>
          </w:p>
        </w:tc>
        <w:tc>
          <w:tcPr>
            <w:tcW w:w="3687" w:type="dxa"/>
          </w:tcPr>
          <w:p w14:paraId="406E6898" w14:textId="1D864A22"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Engaging, creative, and new pathways to learning and assessment are well documented by the applicant.</w:t>
            </w:r>
          </w:p>
        </w:tc>
      </w:tr>
      <w:tr w:rsidR="006E07AC" w:rsidRPr="003525DC" w14:paraId="394264C7" w14:textId="77777777" w:rsidTr="72A37444">
        <w:trPr>
          <w:trHeight w:val="305"/>
        </w:trPr>
        <w:tc>
          <w:tcPr>
            <w:cnfStyle w:val="001000000000" w:firstRow="0" w:lastRow="0" w:firstColumn="1" w:lastColumn="0" w:oddVBand="0" w:evenVBand="0" w:oddHBand="0" w:evenHBand="0" w:firstRowFirstColumn="0" w:firstRowLastColumn="0" w:lastRowFirstColumn="0" w:lastRowLastColumn="0"/>
            <w:tcW w:w="2785" w:type="dxa"/>
          </w:tcPr>
          <w:p w14:paraId="2C31BC8F" w14:textId="62A3E7AD" w:rsidR="006E07AC" w:rsidRPr="003525DC" w:rsidRDefault="006E07AC" w:rsidP="006E07AC">
            <w:r w:rsidRPr="003525DC">
              <w:t>Clarity of proposal</w:t>
            </w:r>
          </w:p>
        </w:tc>
        <w:tc>
          <w:tcPr>
            <w:tcW w:w="3330" w:type="dxa"/>
          </w:tcPr>
          <w:p w14:paraId="0B1B845B" w14:textId="0CD59867"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Long, rambling, vague, uses jargon, passive voice, extraneous information; not engaging reader; written in 1st or 2nd person; contains unsupportable statements or statistics; numerous exaggerations or untruths; key elements are embedded in straight text; complex sentence construction; pages unnumbered.</w:t>
            </w:r>
          </w:p>
        </w:tc>
        <w:tc>
          <w:tcPr>
            <w:tcW w:w="3513" w:type="dxa"/>
          </w:tcPr>
          <w:p w14:paraId="39B158B2" w14:textId="79445EA3"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Writing is generally good, written in third person; generally clear although somewhat wordy, pages numbered, highlights key elements; proposal concept is appropriate but not particularly innovative.</w:t>
            </w:r>
          </w:p>
        </w:tc>
        <w:tc>
          <w:tcPr>
            <w:tcW w:w="3687" w:type="dxa"/>
          </w:tcPr>
          <w:p w14:paraId="63A482FF" w14:textId="4EEF8E65" w:rsidR="006E07AC" w:rsidRPr="003525DC" w:rsidRDefault="006E07AC" w:rsidP="006E07AC">
            <w:pPr>
              <w:cnfStyle w:val="000000000000" w:firstRow="0" w:lastRow="0" w:firstColumn="0" w:lastColumn="0" w:oddVBand="0" w:evenVBand="0" w:oddHBand="0" w:evenHBand="0" w:firstRowFirstColumn="0" w:firstRowLastColumn="0" w:lastRowFirstColumn="0" w:lastRowLastColumn="0"/>
            </w:pPr>
            <w:r w:rsidRPr="003525DC">
              <w:t>Written in short, clear, crisp sentences in third person; factual; statistics and statements are documented; cites reference sources; key elements highlighted by headings, bullets, italics, etc.; written in active voice; innovative, interesting, exciting to read; simple sentence construction; pages numbered; uses concrete, specific language; pages numbered.</w:t>
            </w:r>
          </w:p>
        </w:tc>
      </w:tr>
      <w:tr w:rsidR="006E07AC" w14:paraId="19897528" w14:textId="77777777" w:rsidTr="72A3744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785" w:type="dxa"/>
          </w:tcPr>
          <w:p w14:paraId="2119F68E" w14:textId="66F75CF6" w:rsidR="006E07AC" w:rsidRPr="003525DC" w:rsidRDefault="006E07AC" w:rsidP="006E07AC">
            <w:r w:rsidRPr="003525DC">
              <w:t>Overall recommendation</w:t>
            </w:r>
          </w:p>
        </w:tc>
        <w:tc>
          <w:tcPr>
            <w:tcW w:w="3330" w:type="dxa"/>
          </w:tcPr>
          <w:p w14:paraId="7C145DA1" w14:textId="46049B6C"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Do not fund: Proposal is unclear or missing key elements.</w:t>
            </w:r>
          </w:p>
        </w:tc>
        <w:tc>
          <w:tcPr>
            <w:tcW w:w="3513" w:type="dxa"/>
          </w:tcPr>
          <w:p w14:paraId="3458E499" w14:textId="669BCEBB" w:rsidR="006E07AC" w:rsidRPr="003525DC" w:rsidRDefault="006E07AC" w:rsidP="006E07AC">
            <w:pPr>
              <w:cnfStyle w:val="000000100000" w:firstRow="0" w:lastRow="0" w:firstColumn="0" w:lastColumn="0" w:oddVBand="0" w:evenVBand="0" w:oddHBand="1" w:evenHBand="0" w:firstRowFirstColumn="0" w:firstRowLastColumn="0" w:lastRowFirstColumn="0" w:lastRowLastColumn="0"/>
            </w:pPr>
            <w:r w:rsidRPr="003525DC">
              <w:t>Fund if monies are available: Reasonably clear proposal.</w:t>
            </w:r>
          </w:p>
        </w:tc>
        <w:tc>
          <w:tcPr>
            <w:tcW w:w="3687" w:type="dxa"/>
          </w:tcPr>
          <w:p w14:paraId="514685D7" w14:textId="5499015D" w:rsidR="006E07AC" w:rsidRDefault="006E07AC" w:rsidP="006E07AC">
            <w:pPr>
              <w:cnfStyle w:val="000000100000" w:firstRow="0" w:lastRow="0" w:firstColumn="0" w:lastColumn="0" w:oddVBand="0" w:evenVBand="0" w:oddHBand="1" w:evenHBand="0" w:firstRowFirstColumn="0" w:firstRowLastColumn="0" w:lastRowFirstColumn="0" w:lastRowLastColumn="0"/>
            </w:pPr>
            <w:proofErr w:type="gramStart"/>
            <w:r w:rsidRPr="003525DC">
              <w:t>Definitely fund</w:t>
            </w:r>
            <w:proofErr w:type="gramEnd"/>
            <w:r w:rsidRPr="003525DC">
              <w:t>: Clear and concise description of the entire project.</w:t>
            </w:r>
          </w:p>
        </w:tc>
      </w:tr>
    </w:tbl>
    <w:p w14:paraId="2A5B4921" w14:textId="77777777" w:rsidR="006E07AC" w:rsidRDefault="006E07AC"/>
    <w:p w14:paraId="3CCF619D" w14:textId="77777777" w:rsidR="006E07AC" w:rsidRDefault="006E07AC"/>
    <w:sectPr w:rsidR="006E07AC" w:rsidSect="006E07A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AC"/>
    <w:rsid w:val="00025221"/>
    <w:rsid w:val="00047862"/>
    <w:rsid w:val="00093CAE"/>
    <w:rsid w:val="000A55E1"/>
    <w:rsid w:val="0010147A"/>
    <w:rsid w:val="00111FCC"/>
    <w:rsid w:val="0014136C"/>
    <w:rsid w:val="0024044E"/>
    <w:rsid w:val="002831CA"/>
    <w:rsid w:val="002F09CD"/>
    <w:rsid w:val="003525DC"/>
    <w:rsid w:val="003C6879"/>
    <w:rsid w:val="004D6997"/>
    <w:rsid w:val="00537416"/>
    <w:rsid w:val="00563249"/>
    <w:rsid w:val="00571D6D"/>
    <w:rsid w:val="00584EDF"/>
    <w:rsid w:val="005F3FD9"/>
    <w:rsid w:val="006E07AC"/>
    <w:rsid w:val="006E2948"/>
    <w:rsid w:val="00716DA2"/>
    <w:rsid w:val="00734112"/>
    <w:rsid w:val="007365E6"/>
    <w:rsid w:val="00762E35"/>
    <w:rsid w:val="007B6B6C"/>
    <w:rsid w:val="007D42EB"/>
    <w:rsid w:val="007D54E5"/>
    <w:rsid w:val="008438A7"/>
    <w:rsid w:val="00845544"/>
    <w:rsid w:val="008E598A"/>
    <w:rsid w:val="00923107"/>
    <w:rsid w:val="00941AB3"/>
    <w:rsid w:val="00996E36"/>
    <w:rsid w:val="009D5D5B"/>
    <w:rsid w:val="00A07F17"/>
    <w:rsid w:val="00A67CFF"/>
    <w:rsid w:val="00AD404C"/>
    <w:rsid w:val="00C041F0"/>
    <w:rsid w:val="00C17646"/>
    <w:rsid w:val="00C445AB"/>
    <w:rsid w:val="00CD3C3B"/>
    <w:rsid w:val="00D250A9"/>
    <w:rsid w:val="00E31347"/>
    <w:rsid w:val="00E729A5"/>
    <w:rsid w:val="00FA2993"/>
    <w:rsid w:val="00FA5174"/>
    <w:rsid w:val="0380183B"/>
    <w:rsid w:val="03ABD0C4"/>
    <w:rsid w:val="04727D47"/>
    <w:rsid w:val="0D2558E8"/>
    <w:rsid w:val="11C36F11"/>
    <w:rsid w:val="1208D734"/>
    <w:rsid w:val="1636C9CB"/>
    <w:rsid w:val="168DB9C5"/>
    <w:rsid w:val="1BA1223A"/>
    <w:rsid w:val="26582560"/>
    <w:rsid w:val="266181E7"/>
    <w:rsid w:val="269EB193"/>
    <w:rsid w:val="2CB4A143"/>
    <w:rsid w:val="2F23842E"/>
    <w:rsid w:val="3647ECA7"/>
    <w:rsid w:val="52F278AB"/>
    <w:rsid w:val="53281F35"/>
    <w:rsid w:val="5375427C"/>
    <w:rsid w:val="53EAA09F"/>
    <w:rsid w:val="57A100D9"/>
    <w:rsid w:val="589C010B"/>
    <w:rsid w:val="58A32198"/>
    <w:rsid w:val="651AEF5C"/>
    <w:rsid w:val="6575FB52"/>
    <w:rsid w:val="682A1481"/>
    <w:rsid w:val="6DCBE573"/>
    <w:rsid w:val="72A37444"/>
    <w:rsid w:val="758A1D9A"/>
    <w:rsid w:val="78D3DF5C"/>
    <w:rsid w:val="7B7FD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2AB3"/>
  <w15:chartTrackingRefBased/>
  <w15:docId w15:val="{9C0617EE-DE4B-4544-8246-DEBD5C7B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7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E07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E07A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E07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7A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E07AC"/>
    <w:rPr>
      <w:color w:val="0563C1" w:themeColor="hyperlink"/>
      <w:u w:val="single"/>
    </w:rPr>
  </w:style>
  <w:style w:type="character" w:styleId="CommentReference">
    <w:name w:val="annotation reference"/>
    <w:basedOn w:val="DefaultParagraphFont"/>
    <w:uiPriority w:val="99"/>
    <w:semiHidden/>
    <w:unhideWhenUsed/>
    <w:rsid w:val="00AD404C"/>
    <w:rPr>
      <w:sz w:val="16"/>
      <w:szCs w:val="16"/>
    </w:rPr>
  </w:style>
  <w:style w:type="paragraph" w:styleId="CommentText">
    <w:name w:val="annotation text"/>
    <w:basedOn w:val="Normal"/>
    <w:link w:val="CommentTextChar"/>
    <w:uiPriority w:val="99"/>
    <w:unhideWhenUsed/>
    <w:rsid w:val="00AD404C"/>
    <w:pPr>
      <w:spacing w:line="240" w:lineRule="auto"/>
    </w:pPr>
    <w:rPr>
      <w:sz w:val="20"/>
      <w:szCs w:val="20"/>
    </w:rPr>
  </w:style>
  <w:style w:type="character" w:customStyle="1" w:styleId="CommentTextChar">
    <w:name w:val="Comment Text Char"/>
    <w:basedOn w:val="DefaultParagraphFont"/>
    <w:link w:val="CommentText"/>
    <w:uiPriority w:val="99"/>
    <w:rsid w:val="00AD404C"/>
    <w:rPr>
      <w:sz w:val="20"/>
      <w:szCs w:val="20"/>
    </w:rPr>
  </w:style>
  <w:style w:type="paragraph" w:styleId="CommentSubject">
    <w:name w:val="annotation subject"/>
    <w:basedOn w:val="CommentText"/>
    <w:next w:val="CommentText"/>
    <w:link w:val="CommentSubjectChar"/>
    <w:uiPriority w:val="99"/>
    <w:semiHidden/>
    <w:unhideWhenUsed/>
    <w:rsid w:val="00AD404C"/>
    <w:rPr>
      <w:b/>
      <w:bCs/>
    </w:rPr>
  </w:style>
  <w:style w:type="character" w:customStyle="1" w:styleId="CommentSubjectChar">
    <w:name w:val="Comment Subject Char"/>
    <w:basedOn w:val="CommentTextChar"/>
    <w:link w:val="CommentSubject"/>
    <w:uiPriority w:val="99"/>
    <w:semiHidden/>
    <w:rsid w:val="00AD40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447">
      <w:bodyDiv w:val="1"/>
      <w:marLeft w:val="0"/>
      <w:marRight w:val="0"/>
      <w:marTop w:val="0"/>
      <w:marBottom w:val="0"/>
      <w:divBdr>
        <w:top w:val="none" w:sz="0" w:space="0" w:color="auto"/>
        <w:left w:val="none" w:sz="0" w:space="0" w:color="auto"/>
        <w:bottom w:val="none" w:sz="0" w:space="0" w:color="auto"/>
        <w:right w:val="none" w:sz="0" w:space="0" w:color="auto"/>
      </w:divBdr>
    </w:div>
    <w:div w:id="772631291">
      <w:bodyDiv w:val="1"/>
      <w:marLeft w:val="0"/>
      <w:marRight w:val="0"/>
      <w:marTop w:val="0"/>
      <w:marBottom w:val="0"/>
      <w:divBdr>
        <w:top w:val="none" w:sz="0" w:space="0" w:color="auto"/>
        <w:left w:val="none" w:sz="0" w:space="0" w:color="auto"/>
        <w:bottom w:val="none" w:sz="0" w:space="0" w:color="auto"/>
        <w:right w:val="none" w:sz="0" w:space="0" w:color="auto"/>
      </w:divBdr>
    </w:div>
    <w:div w:id="982806712">
      <w:bodyDiv w:val="1"/>
      <w:marLeft w:val="0"/>
      <w:marRight w:val="0"/>
      <w:marTop w:val="0"/>
      <w:marBottom w:val="0"/>
      <w:divBdr>
        <w:top w:val="none" w:sz="0" w:space="0" w:color="auto"/>
        <w:left w:val="none" w:sz="0" w:space="0" w:color="auto"/>
        <w:bottom w:val="none" w:sz="0" w:space="0" w:color="auto"/>
        <w:right w:val="none" w:sz="0" w:space="0" w:color="auto"/>
      </w:divBdr>
    </w:div>
    <w:div w:id="1159888744">
      <w:bodyDiv w:val="1"/>
      <w:marLeft w:val="0"/>
      <w:marRight w:val="0"/>
      <w:marTop w:val="0"/>
      <w:marBottom w:val="0"/>
      <w:divBdr>
        <w:top w:val="none" w:sz="0" w:space="0" w:color="auto"/>
        <w:left w:val="none" w:sz="0" w:space="0" w:color="auto"/>
        <w:bottom w:val="none" w:sz="0" w:space="0" w:color="auto"/>
        <w:right w:val="none" w:sz="0" w:space="0" w:color="auto"/>
      </w:divBdr>
    </w:div>
    <w:div w:id="1932853796">
      <w:bodyDiv w:val="1"/>
      <w:marLeft w:val="0"/>
      <w:marRight w:val="0"/>
      <w:marTop w:val="0"/>
      <w:marBottom w:val="0"/>
      <w:divBdr>
        <w:top w:val="none" w:sz="0" w:space="0" w:color="auto"/>
        <w:left w:val="none" w:sz="0" w:space="0" w:color="auto"/>
        <w:bottom w:val="none" w:sz="0" w:space="0" w:color="auto"/>
        <w:right w:val="none" w:sz="0" w:space="0" w:color="auto"/>
      </w:divBdr>
    </w:div>
    <w:div w:id="20774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57AC251879DE408626560899A0AF75" ma:contentTypeVersion="4" ma:contentTypeDescription="Create a new document." ma:contentTypeScope="" ma:versionID="b4016b61aaff70b43a93be5af1bee2ea">
  <xsd:schema xmlns:xsd="http://www.w3.org/2001/XMLSchema" xmlns:xs="http://www.w3.org/2001/XMLSchema" xmlns:p="http://schemas.microsoft.com/office/2006/metadata/properties" xmlns:ns2="c4dbb9b4-de1b-4b32-90a6-a9c75af00412" targetNamespace="http://schemas.microsoft.com/office/2006/metadata/properties" ma:root="true" ma:fieldsID="3431df779557ab4a944e68ec09bfa8e8" ns2:_="">
    <xsd:import namespace="c4dbb9b4-de1b-4b32-90a6-a9c75af00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bb9b4-de1b-4b32-90a6-a9c75af00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012A9-43E4-453C-9D09-028CE4049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A18964-CEDE-422E-AF43-F853FB6C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bb9b4-de1b-4b32-90a6-a9c75af00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F2C9A-EBB3-4D30-901B-9CE8F043B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4139</Characters>
  <Application>Microsoft Office Word</Application>
  <DocSecurity>0</DocSecurity>
  <Lines>34</Lines>
  <Paragraphs>9</Paragraphs>
  <ScaleCrop>false</ScaleCrop>
  <Company>Indiana University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Rao, Anusha</dc:creator>
  <cp:keywords/>
  <dc:description/>
  <cp:lastModifiedBy>S Rao, Anusha</cp:lastModifiedBy>
  <cp:revision>3</cp:revision>
  <dcterms:created xsi:type="dcterms:W3CDTF">2026-01-02T16:51:00Z</dcterms:created>
  <dcterms:modified xsi:type="dcterms:W3CDTF">2026-01-02T16:59:00Z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0x0101005057AC251879DE408626560899A0AF75</vt:lpwstr>
  </property>
  <property fmtid="{D5CDD505-2E9C-101B-9397-08002B2CF9AE}" pid="3" name="docLang">
    <vt:lpwstr>en</vt:lpwstr>
  </property>
</Properties>
</file>